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7E" w:rsidRDefault="009C157E" w:rsidP="009C157E">
      <w:r>
        <w:t>5</w:t>
      </w:r>
      <w:r>
        <w:t xml:space="preserve"> класс Доноведение</w:t>
      </w:r>
    </w:p>
    <w:p w:rsidR="009C157E" w:rsidRDefault="009C157E" w:rsidP="009C157E">
      <w:r>
        <w:t>14</w:t>
      </w:r>
      <w:bookmarkStart w:id="0" w:name="_GoBack"/>
      <w:bookmarkEnd w:id="0"/>
      <w:r>
        <w:t xml:space="preserve">.05. Ростовская область в период Вов. Перейти по ссылке и посмотреть презентацию </w:t>
      </w:r>
      <w:hyperlink r:id="rId5" w:history="1">
        <w:r>
          <w:rPr>
            <w:rStyle w:val="a3"/>
          </w:rPr>
          <w:t>https://infourok.ru/prezentaciya-po-istorii-donskogo-kraya-rostovskaya-oblast-v-period-velikoy-otechestvennoy-voyni-vipolnila-uchenica-klassa-borsch-856568.html</w:t>
        </w:r>
      </w:hyperlink>
    </w:p>
    <w:p w:rsidR="00553DDB" w:rsidRDefault="009C157E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57E"/>
    <w:rsid w:val="009C157E"/>
    <w:rsid w:val="00B157D1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5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5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istorii-donskogo-kraya-rostovskaya-oblast-v-period-velikoy-otechestvennoy-voyni-vipolnila-uchenica-klassa-borsch-85656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1</cp:revision>
  <dcterms:created xsi:type="dcterms:W3CDTF">2020-05-08T12:31:00Z</dcterms:created>
  <dcterms:modified xsi:type="dcterms:W3CDTF">2020-05-08T12:32:00Z</dcterms:modified>
</cp:coreProperties>
</file>